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6C12" w14:textId="557C40B7" w:rsidR="00A76C90" w:rsidRDefault="00CF3D9D" w:rsidP="00CF3D9D">
      <w:pPr>
        <w:jc w:val="both"/>
        <w:rPr>
          <w:rFonts w:ascii="Times New Roman" w:hAnsi="Times New Roman" w:cs="Times New Roman"/>
          <w:sz w:val="24"/>
          <w:szCs w:val="24"/>
        </w:rPr>
      </w:pPr>
      <w:r>
        <w:rPr>
          <w:rFonts w:ascii="Times New Roman" w:hAnsi="Times New Roman" w:cs="Times New Roman"/>
          <w:sz w:val="24"/>
          <w:szCs w:val="24"/>
        </w:rPr>
        <w:t>Bugün Peyami Safa’nın doğum günü ve bu doğum gününde onu farklı bir yönüyle ele alalım isterim: Spiritüalizm.</w:t>
      </w:r>
    </w:p>
    <w:p w14:paraId="1ACB7DEE" w14:textId="261967D9" w:rsidR="00E71500" w:rsidRDefault="00E71500" w:rsidP="00CF3D9D">
      <w:pPr>
        <w:jc w:val="both"/>
        <w:rPr>
          <w:rFonts w:ascii="Times New Roman" w:hAnsi="Times New Roman" w:cs="Times New Roman"/>
          <w:sz w:val="24"/>
          <w:szCs w:val="24"/>
        </w:rPr>
      </w:pPr>
      <w:r>
        <w:rPr>
          <w:rFonts w:ascii="Times New Roman" w:hAnsi="Times New Roman" w:cs="Times New Roman"/>
          <w:sz w:val="24"/>
          <w:szCs w:val="24"/>
        </w:rPr>
        <w:t xml:space="preserve">Peyami Safa, </w:t>
      </w:r>
      <w:r w:rsidR="006574DD">
        <w:rPr>
          <w:rFonts w:ascii="Times New Roman" w:hAnsi="Times New Roman" w:cs="Times New Roman"/>
          <w:sz w:val="24"/>
          <w:szCs w:val="24"/>
        </w:rPr>
        <w:t xml:space="preserve">özellikle </w:t>
      </w:r>
      <w:r>
        <w:rPr>
          <w:rFonts w:ascii="Times New Roman" w:hAnsi="Times New Roman" w:cs="Times New Roman"/>
          <w:sz w:val="24"/>
          <w:szCs w:val="24"/>
        </w:rPr>
        <w:t xml:space="preserve">İkinci Dünya Savaşı yıllarında </w:t>
      </w:r>
      <w:r w:rsidR="00421CEF">
        <w:rPr>
          <w:rFonts w:ascii="Times New Roman" w:hAnsi="Times New Roman" w:cs="Times New Roman"/>
          <w:sz w:val="24"/>
          <w:szCs w:val="24"/>
        </w:rPr>
        <w:t xml:space="preserve">mistisizm ve parapsikolojik olaylar </w:t>
      </w:r>
      <w:r w:rsidR="006574DD">
        <w:rPr>
          <w:rFonts w:ascii="Times New Roman" w:hAnsi="Times New Roman" w:cs="Times New Roman"/>
          <w:sz w:val="24"/>
          <w:szCs w:val="24"/>
        </w:rPr>
        <w:t>üzerinde yoğunlaşmış</w:t>
      </w:r>
      <w:r w:rsidR="00421CEF">
        <w:rPr>
          <w:rFonts w:ascii="Times New Roman" w:hAnsi="Times New Roman" w:cs="Times New Roman"/>
          <w:sz w:val="24"/>
          <w:szCs w:val="24"/>
        </w:rPr>
        <w:t xml:space="preserve"> ve bu konudaki Fransızca literatürü ciddi bir biçimde takip etmiştir. Ruhun varlığına ve sonsuzluğuna, sadece bir kalıptan ibaret olan bedenden ayrıldıktan sonra terk ettiği dünyayı sık sık ziyaret ettiğine inanmaktadır. Bu bağlamda evinde toplantılar düzenleyen Safa, gazete yazılarında da bu merakına yer vermiştir.</w:t>
      </w:r>
      <w:r w:rsidR="008A4335">
        <w:rPr>
          <w:rFonts w:ascii="Times New Roman" w:hAnsi="Times New Roman" w:cs="Times New Roman"/>
          <w:sz w:val="24"/>
          <w:szCs w:val="24"/>
        </w:rPr>
        <w:t xml:space="preserve"> Bakış açısını gazete yazılarından romanlarına da taşıyan Safa’nın şu sözleri “Matmazel Noraliya’nın Koltuğu”nun müjdecisi sayılabilir: “Bu tekinsiz bahiste benim şahsi tecrübe ve müşahedelerimin de bana söyleteceği şeyler gün geçtikçe birikmektedir. Fakat bu konuyu derinliğine ve genişliğine açmak isteğinden henüz çok uzağım.” </w:t>
      </w:r>
      <w:r w:rsidR="006574DD">
        <w:rPr>
          <w:rFonts w:ascii="Times New Roman" w:hAnsi="Times New Roman" w:cs="Times New Roman"/>
          <w:sz w:val="24"/>
          <w:szCs w:val="24"/>
        </w:rPr>
        <w:t>Ve bu meraktan doğan “Matmazel Noraliya’nın Koltuğu” 1949 yılında yayımlanır. Peyami Safa, romanın teknik meseleleriyle de yakından ilgilidir ve bakış açısı tekniğini başarılı bir biçimde uygulamıştır. Roman, ilk sayfasından itibaren okuyucuyu sımsıkı sarar ve belki de Safa’nın polisiye roman tecrübesinden dolayı okuyucunun dikkatini sürekli uyanık tutmayı başarır.</w:t>
      </w:r>
      <w:r w:rsidR="00803D35">
        <w:rPr>
          <w:rFonts w:ascii="Times New Roman" w:hAnsi="Times New Roman" w:cs="Times New Roman"/>
          <w:sz w:val="24"/>
          <w:szCs w:val="24"/>
        </w:rPr>
        <w:t xml:space="preserve"> Aynı merakın bir başka meyvesi olan “Yalnızız” ise 1951’de yayımlanmıştır. Burada söz konusu ögelere daha az yer verilmekle birlikte bu unsurlar bir ütopya çerçevesinde işlenmiştir.</w:t>
      </w:r>
    </w:p>
    <w:p w14:paraId="37B1A508" w14:textId="28A89106" w:rsidR="00803D35" w:rsidRDefault="00803D35" w:rsidP="00CF3D9D">
      <w:pPr>
        <w:jc w:val="both"/>
        <w:rPr>
          <w:rFonts w:ascii="Times New Roman" w:hAnsi="Times New Roman" w:cs="Times New Roman"/>
          <w:sz w:val="24"/>
          <w:szCs w:val="24"/>
        </w:rPr>
      </w:pPr>
      <w:r>
        <w:rPr>
          <w:rFonts w:ascii="Times New Roman" w:hAnsi="Times New Roman" w:cs="Times New Roman"/>
          <w:sz w:val="24"/>
          <w:szCs w:val="24"/>
        </w:rPr>
        <w:t>Peyami Safa’nın dili ve dünyası; okurken loşluğunu görebileceğiniz, kokusunu duyabileceğiniz</w:t>
      </w:r>
      <w:r w:rsidR="00313A08">
        <w:rPr>
          <w:rFonts w:ascii="Times New Roman" w:hAnsi="Times New Roman" w:cs="Times New Roman"/>
          <w:sz w:val="24"/>
          <w:szCs w:val="24"/>
        </w:rPr>
        <w:t>,</w:t>
      </w:r>
      <w:r>
        <w:rPr>
          <w:rFonts w:ascii="Times New Roman" w:hAnsi="Times New Roman" w:cs="Times New Roman"/>
          <w:sz w:val="24"/>
          <w:szCs w:val="24"/>
        </w:rPr>
        <w:t xml:space="preserve"> kadifenin yumuşaklığını hissedebileceğiniz kadar insanı içine çekiveren cinsten. Safa’nın en çok bilinen romanlarına spiritüalizm bağlamında değindik ancak çok bilinmeyen ve en az diğerleri kadar efsunlu olan “Selma ve Gölgesi” romanını da tavsiye ederim.</w:t>
      </w:r>
      <w:r w:rsidR="00313A08">
        <w:rPr>
          <w:rFonts w:ascii="Times New Roman" w:hAnsi="Times New Roman" w:cs="Times New Roman"/>
          <w:sz w:val="24"/>
          <w:szCs w:val="24"/>
        </w:rPr>
        <w:t xml:space="preserve"> İyi ki doğdun Peyami Safa!</w:t>
      </w:r>
    </w:p>
    <w:p w14:paraId="3BD8D89E" w14:textId="2FC23253" w:rsidR="00803D35" w:rsidRPr="00CF3D9D" w:rsidRDefault="00803D35" w:rsidP="00CF3D9D">
      <w:pPr>
        <w:jc w:val="both"/>
        <w:rPr>
          <w:rFonts w:ascii="Times New Roman" w:hAnsi="Times New Roman" w:cs="Times New Roman"/>
          <w:sz w:val="24"/>
          <w:szCs w:val="24"/>
        </w:rPr>
      </w:pPr>
      <w:r>
        <w:rPr>
          <w:rFonts w:ascii="Times New Roman" w:hAnsi="Times New Roman" w:cs="Times New Roman"/>
          <w:sz w:val="24"/>
          <w:szCs w:val="24"/>
        </w:rPr>
        <w:t>İyi okumalar</w:t>
      </w:r>
    </w:p>
    <w:sectPr w:rsidR="00803D35" w:rsidRPr="00CF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A447D"/>
    <w:rsid w:val="00313A08"/>
    <w:rsid w:val="00421CEF"/>
    <w:rsid w:val="006574DD"/>
    <w:rsid w:val="00803D35"/>
    <w:rsid w:val="008A4335"/>
    <w:rsid w:val="009A447D"/>
    <w:rsid w:val="00A76C90"/>
    <w:rsid w:val="00CF3D9D"/>
    <w:rsid w:val="00E71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8BD5"/>
  <w15:chartTrackingRefBased/>
  <w15:docId w15:val="{EBF378CA-F700-42AB-B480-C9436DFB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2022-03-31T19:33:00Z</dcterms:created>
  <dcterms:modified xsi:type="dcterms:W3CDTF">2022-03-31T21:28:00Z</dcterms:modified>
</cp:coreProperties>
</file>